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INPRODUCTS WAX – Impregnácia pro kožené sedačky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Vďaka spreju INPRODUCTS bude vaša kožená sedacia súprava vyzerať za všetkých okolností ako nová. Tekutý vosk kožu zvláčni, dodá jej potrebné látky a zabráni jej popraskaniu.  Vrstva kremíkových nanočastíc zase sedačky, kreslá, stoličky a kožené doplnky ochráni pred nečistotami a vlhkosťou. S prípravkom INPRODUCTS predĺžite životnosť sedacích súprav s koženým poťahom o mnoho rokov.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36"/>
          <w:szCs w:val="36"/>
          <w:rtl w:val="0"/>
        </w:rPr>
        <w:t xml:space="preserve">Prečo si vybrať impregnáciu na kožené sedačky?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spacing w:after="40" w:before="240" w:lineRule="auto"/>
        <w:rPr>
          <w:color w:val="000000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color w:val="000000"/>
          <w:rtl w:val="0"/>
        </w:rPr>
        <w:t xml:space="preserve">Zvláčni kožu a zabráni jej popraskaniu</w:t>
        <w:br w:type="textWrapping"/>
      </w:r>
      <w:r w:rsidDel="00000000" w:rsidR="00000000" w:rsidRPr="00000000">
        <w:rPr>
          <w:color w:val="000000"/>
          <w:rtl w:val="0"/>
        </w:rPr>
        <w:t xml:space="preserve">Vosková prímes prírodnú kožu vyživuje a bráni jej popraskaniu na prudkom slnku aj pri intenzívnom namáhaní (napr. zvieracími miláčikmi). Obnovuje tiež pôvodnú farbu a lesk materiálu.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Zabráni zachytávaniu nečistôt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Roztok vytvorí na povrchu pravej kože ochrannú kremíkovú vrstvu. Tá odpudzuje vodu aj nečistoty a bráni vzniku nevzhľadných škvŕn.</w:t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spacing w:after="40" w:before="240" w:lineRule="auto"/>
        <w:rPr>
          <w:color w:val="000000"/>
        </w:rPr>
      </w:pPr>
      <w:bookmarkStart w:colFirst="0" w:colLast="0" w:name="_heading=h.3znysh7" w:id="3"/>
      <w:bookmarkEnd w:id="3"/>
      <w:r w:rsidDel="00000000" w:rsidR="00000000" w:rsidRPr="00000000">
        <w:rPr>
          <w:b w:val="1"/>
          <w:color w:val="000000"/>
          <w:rtl w:val="0"/>
        </w:rPr>
        <w:t xml:space="preserve">Obnovuje vzhľad a chráni pred UV žiarením</w:t>
        <w:br w:type="textWrapping"/>
      </w:r>
      <w:r w:rsidDel="00000000" w:rsidR="00000000" w:rsidRPr="00000000">
        <w:rPr>
          <w:color w:val="000000"/>
          <w:rtl w:val="0"/>
        </w:rPr>
        <w:t xml:space="preserve">Nanočastice chránia materiál pred poškodením slnečnými lúčmi. Vďaka tejto kombinácii vám kožená sedačka vydrží v skvelom stave slúžiť mnoho rokov.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2et92p0" w:id="4"/>
      <w:bookmarkEnd w:id="4"/>
      <w:r w:rsidDel="00000000" w:rsidR="00000000" w:rsidRPr="00000000">
        <w:rPr>
          <w:b w:val="1"/>
          <w:sz w:val="36"/>
          <w:szCs w:val="36"/>
          <w:rtl w:val="0"/>
        </w:rPr>
        <w:t xml:space="preserve">Ochránite všetky druhy čalúneného nábytku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hd w:fill="ffffff" w:val="clear"/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sedacie súpravy,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kreslá a stoličky,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autosedačky,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vankúše a ďalšie kožené doplnky.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tyjcwt" w:id="5"/>
      <w:bookmarkEnd w:id="5"/>
      <w:r w:rsidDel="00000000" w:rsidR="00000000" w:rsidRPr="00000000">
        <w:rPr>
          <w:b w:val="1"/>
          <w:sz w:val="36"/>
          <w:szCs w:val="36"/>
          <w:rtl w:val="0"/>
        </w:rPr>
        <w:t xml:space="preserve">Ako sprej používať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Prípravok INPRODUCTS nanášajte na vyčistené, suché čalúnenie. Pred použitím sprej dôkladne pretrepte.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Roztok nanášajte v súvislej vrstve zo vzdialenosti 10 až 15 cm. Po aplikácii ho nechajte 5 minút pôsobiť a votrite ho do kože špongiou.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Aplikáciu (nanesenie a votretie roztoku) po 15 minútach ešte raz zopakujte.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 nanesení počkajte 24 hodín – za tento čas sa na povrchu vytvorí ochranná kremíková vrstva. Kreslá a sedačky nechajte schnúť vo vetraných priestoroch s teplotou 10 až 35 °C  mimo dosahu slnečných lúčov. Schnutie nijako neurýchľujte!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Nádobku s roztokom skladujte pri teplotách 3 až 30 °C a mimo dosahu slnečného žiarenia. Pri poklese teploty pod 3 °C a zamrznutiu roztoku môže dôjsť k jeho znehodnoteniu.</w:t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3dy6vkm" w:id="6"/>
      <w:bookmarkEnd w:id="6"/>
      <w:r w:rsidDel="00000000" w:rsidR="00000000" w:rsidRPr="00000000">
        <w:rPr>
          <w:b w:val="1"/>
          <w:sz w:val="36"/>
          <w:szCs w:val="36"/>
          <w:rtl w:val="0"/>
        </w:rPr>
        <w:t xml:space="preserve">Technické vlastnosti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hd w:fill="ffffff" w:val="clear"/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zachovanie ochrany proti vode a nečistotám, dlhodobá výživa a zvláčnenie materiálu,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spotreba: 25 až 50 ml na 1 m</w:t>
      </w:r>
      <w:r w:rsidDel="00000000" w:rsidR="00000000" w:rsidRPr="00000000">
        <w:rPr>
          <w:sz w:val="18"/>
          <w:szCs w:val="18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podľa absorpčných vlastností materiálu,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čas použiteľnosti: minimálne 2 roky od dátumu výroby,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obsah balenia: 400 ml roztoku.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Zloženie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Zmes modifikovaných kremíkových nanočastíc a vosku, funkcionalizovaný polymér, etanol, kyselina octová.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jBTGh+V53QWIf0zmOlysioz/1A==">AMUW2mUIjEiLRIJaXSEvJJdYGbBK+HpUjw0MpmYEY6vIjQUzeX5L/WW4scb+9v1ZuJtM6dsEDye0P7YY2sOXj5/ndbxltQAnNLJuGFaC8dOygdRSfZ2cpf0H0at3ouoqF+LEhiad2K+YSmY1Vb6BHyADjiZbkzAaHspyeqGcKbpWQTLC6ARFwv2z4prHgusQiDtki8Ucug27zQzdkJrSlqySdaqTTc4g2A==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